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85B0" w14:textId="77777777" w:rsidR="00977F8B" w:rsidRPr="00977F8B" w:rsidRDefault="00977F8B" w:rsidP="00977F8B">
      <w:pPr>
        <w:jc w:val="center"/>
        <w:rPr>
          <w:rFonts w:eastAsia="Times New Roman"/>
          <w:color w:val="000000"/>
          <w:sz w:val="28"/>
          <w:szCs w:val="28"/>
        </w:rPr>
      </w:pPr>
      <w:r w:rsidRPr="00977F8B">
        <w:rPr>
          <w:rFonts w:eastAsia="Times New Roman"/>
          <w:b/>
          <w:bCs/>
          <w:color w:val="000000"/>
          <w:sz w:val="28"/>
          <w:szCs w:val="28"/>
        </w:rPr>
        <w:t>Hadleigh Country Park pump tracks to be upgraded for riders of all ages</w:t>
      </w:r>
    </w:p>
    <w:p w14:paraId="4F947B4D" w14:textId="5BB03C65" w:rsidR="00272A79" w:rsidRDefault="002313AA" w:rsidP="00F80497">
      <w:pPr>
        <w:jc w:val="both"/>
      </w:pPr>
      <w:r>
        <w:t xml:space="preserve">Work to </w:t>
      </w:r>
      <w:r w:rsidR="00590010">
        <w:t xml:space="preserve">upgrade </w:t>
      </w:r>
      <w:r>
        <w:t xml:space="preserve">two pump tracks at Hadleigh Country Park is to take place </w:t>
      </w:r>
      <w:r w:rsidR="00543D70">
        <w:t xml:space="preserve">this autumn </w:t>
      </w:r>
      <w:r w:rsidR="0077155B">
        <w:t>following £</w:t>
      </w:r>
      <w:r w:rsidR="0049106F">
        <w:t>2</w:t>
      </w:r>
      <w:r w:rsidR="00B327D4">
        <w:t>2</w:t>
      </w:r>
      <w:r w:rsidR="006E39C9">
        <w:t>5</w:t>
      </w:r>
      <w:r w:rsidR="0049106F">
        <w:t xml:space="preserve">,000 </w:t>
      </w:r>
      <w:r w:rsidR="000E2001">
        <w:t>of</w:t>
      </w:r>
      <w:r w:rsidR="0049106F">
        <w:t xml:space="preserve"> </w:t>
      </w:r>
      <w:r>
        <w:t>investment</w:t>
      </w:r>
      <w:r w:rsidR="00643174">
        <w:t xml:space="preserve"> by Essex County Council</w:t>
      </w:r>
      <w:r>
        <w:t>.</w:t>
      </w:r>
    </w:p>
    <w:p w14:paraId="336947DF" w14:textId="47B0DFDE" w:rsidR="00CE5EF5" w:rsidRDefault="001D74B5" w:rsidP="00F80497">
      <w:pPr>
        <w:jc w:val="both"/>
      </w:pPr>
      <w:r>
        <w:t xml:space="preserve">The two </w:t>
      </w:r>
      <w:r w:rsidR="0049106F">
        <w:t>pump</w:t>
      </w:r>
      <w:r w:rsidR="002313AA">
        <w:t xml:space="preserve"> tracks </w:t>
      </w:r>
      <w:r w:rsidR="003C6ACB">
        <w:t xml:space="preserve">currently </w:t>
      </w:r>
      <w:r w:rsidR="002313AA">
        <w:t xml:space="preserve">at the </w:t>
      </w:r>
      <w:r w:rsidR="00543D70">
        <w:t>Hadleigh C</w:t>
      </w:r>
      <w:r w:rsidR="002313AA">
        <w:t>oun</w:t>
      </w:r>
      <w:r w:rsidR="0049106F">
        <w:t>t</w:t>
      </w:r>
      <w:r w:rsidR="002313AA">
        <w:t xml:space="preserve">ry </w:t>
      </w:r>
      <w:r w:rsidR="00543D70">
        <w:t>P</w:t>
      </w:r>
      <w:r w:rsidR="002313AA">
        <w:t xml:space="preserve">ark are </w:t>
      </w:r>
      <w:r w:rsidR="00B327D4">
        <w:t>to be</w:t>
      </w:r>
      <w:r w:rsidR="002313AA">
        <w:t xml:space="preserve"> revamped </w:t>
      </w:r>
      <w:r w:rsidR="00B90749">
        <w:t xml:space="preserve">and </w:t>
      </w:r>
      <w:r w:rsidR="00543D70">
        <w:t>moderni</w:t>
      </w:r>
      <w:r w:rsidR="003C6ACB">
        <w:t>s</w:t>
      </w:r>
      <w:r w:rsidR="00543D70">
        <w:t xml:space="preserve">ed to </w:t>
      </w:r>
      <w:r w:rsidR="00AD15DF">
        <w:t xml:space="preserve">make them compatible for </w:t>
      </w:r>
      <w:r w:rsidR="00C11C56">
        <w:t>b</w:t>
      </w:r>
      <w:r w:rsidR="0090627E">
        <w:t>icycles</w:t>
      </w:r>
      <w:r w:rsidR="0049106F">
        <w:t>,</w:t>
      </w:r>
      <w:r w:rsidR="00D4271B">
        <w:t xml:space="preserve"> scooters</w:t>
      </w:r>
      <w:r w:rsidR="003C6ACB">
        <w:t xml:space="preserve">, skateboards </w:t>
      </w:r>
      <w:r w:rsidR="00D4271B">
        <w:t>and roller skates.</w:t>
      </w:r>
      <w:r w:rsidR="00CE5EF5">
        <w:t xml:space="preserve"> </w:t>
      </w:r>
    </w:p>
    <w:p w14:paraId="6D99C388" w14:textId="6F8B2BF4" w:rsidR="002313AA" w:rsidRDefault="00CE5EF5" w:rsidP="00F80497">
      <w:pPr>
        <w:jc w:val="both"/>
      </w:pPr>
      <w:r>
        <w:t xml:space="preserve">The upgraded tracks will be fully accessible for riders of all ages, from beginners </w:t>
      </w:r>
      <w:r w:rsidR="005A32F3">
        <w:t>on</w:t>
      </w:r>
      <w:r>
        <w:t xml:space="preserve"> balance bikes to </w:t>
      </w:r>
      <w:r w:rsidR="00C14E2A">
        <w:t xml:space="preserve">more </w:t>
      </w:r>
      <w:r>
        <w:t>experienced users.</w:t>
      </w:r>
    </w:p>
    <w:p w14:paraId="466B0B64" w14:textId="6916A731" w:rsidR="008D6BE7" w:rsidRDefault="008D6BE7" w:rsidP="004A3EFC">
      <w:pPr>
        <w:jc w:val="both"/>
      </w:pPr>
      <w:r>
        <w:t xml:space="preserve">Working with On Track </w:t>
      </w:r>
      <w:r w:rsidR="00F22B1A">
        <w:t>–</w:t>
      </w:r>
      <w:r>
        <w:t xml:space="preserve"> </w:t>
      </w:r>
      <w:r w:rsidR="00F22B1A">
        <w:t xml:space="preserve">one of </w:t>
      </w:r>
      <w:r>
        <w:t>the UK’s leading bike facilities and design contractor – both pump tracks will remain the same size</w:t>
      </w:r>
      <w:r w:rsidR="00A7785A">
        <w:t xml:space="preserve">, however </w:t>
      </w:r>
      <w:r w:rsidR="00FB1D29">
        <w:t>the surfaces and layout</w:t>
      </w:r>
      <w:r w:rsidR="008D2986">
        <w:t>s</w:t>
      </w:r>
      <w:r w:rsidR="00A7785A">
        <w:t xml:space="preserve"> will be</w:t>
      </w:r>
      <w:r w:rsidR="00AC3278">
        <w:t xml:space="preserve"> </w:t>
      </w:r>
      <w:r w:rsidR="00E07F62">
        <w:t>upgraded</w:t>
      </w:r>
      <w:r w:rsidR="007505AC">
        <w:t xml:space="preserve"> and</w:t>
      </w:r>
      <w:r w:rsidR="007505AC" w:rsidRPr="007505AC">
        <w:t xml:space="preserve"> </w:t>
      </w:r>
      <w:r w:rsidR="007505AC">
        <w:t>moderni</w:t>
      </w:r>
      <w:r w:rsidR="009506CA">
        <w:t>s</w:t>
      </w:r>
      <w:r w:rsidR="007505AC">
        <w:t>ed</w:t>
      </w:r>
      <w:r w:rsidR="00AC3278">
        <w:t>.</w:t>
      </w:r>
      <w:r w:rsidR="004A3EFC">
        <w:t xml:space="preserve"> </w:t>
      </w:r>
    </w:p>
    <w:p w14:paraId="46A104E7" w14:textId="22D73ABF" w:rsidR="00D4271B" w:rsidRDefault="00D4271B" w:rsidP="00F80497">
      <w:pPr>
        <w:jc w:val="both"/>
      </w:pPr>
      <w:r>
        <w:t xml:space="preserve">Work to the two tracks begins on Monday 12 October </w:t>
      </w:r>
      <w:r w:rsidR="00C35547">
        <w:t xml:space="preserve">and is expected to be completed </w:t>
      </w:r>
      <w:r w:rsidR="00F573EB">
        <w:t>by the beginning of December</w:t>
      </w:r>
      <w:r w:rsidR="00C35547">
        <w:t>.</w:t>
      </w:r>
    </w:p>
    <w:p w14:paraId="1008A174" w14:textId="79A47E2D" w:rsidR="008B3C15" w:rsidRDefault="00F7396F" w:rsidP="00870284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</w:t>
      </w:r>
      <w:r w:rsidR="0025546B">
        <w:rPr>
          <w:rFonts w:eastAsia="Times New Roman"/>
          <w:color w:val="000000"/>
        </w:rPr>
        <w:t xml:space="preserve">ome to the London 2012 Olympic Games </w:t>
      </w:r>
      <w:r w:rsidR="00FB5EE6">
        <w:rPr>
          <w:rFonts w:eastAsia="Times New Roman"/>
          <w:color w:val="000000"/>
        </w:rPr>
        <w:t>mountain bik</w:t>
      </w:r>
      <w:r w:rsidR="00E030FD">
        <w:rPr>
          <w:rFonts w:eastAsia="Times New Roman"/>
          <w:color w:val="000000"/>
        </w:rPr>
        <w:t>ing</w:t>
      </w:r>
      <w:r>
        <w:rPr>
          <w:rFonts w:eastAsia="Times New Roman"/>
          <w:color w:val="000000"/>
        </w:rPr>
        <w:t xml:space="preserve">, the investment to the pump tracks </w:t>
      </w:r>
      <w:r w:rsidR="009F7A83">
        <w:rPr>
          <w:rFonts w:eastAsia="Times New Roman"/>
          <w:color w:val="000000"/>
        </w:rPr>
        <w:t>more than a decade later</w:t>
      </w:r>
      <w:r w:rsidR="00CF1E15">
        <w:rPr>
          <w:rFonts w:eastAsia="Times New Roman"/>
          <w:color w:val="000000"/>
        </w:rPr>
        <w:t xml:space="preserve"> at Hadleigh</w:t>
      </w:r>
      <w:r w:rsidR="00B53750">
        <w:rPr>
          <w:rFonts w:eastAsia="Times New Roman"/>
          <w:color w:val="000000"/>
        </w:rPr>
        <w:t xml:space="preserve"> </w:t>
      </w:r>
      <w:r w:rsidR="0025546B">
        <w:rPr>
          <w:rFonts w:eastAsia="Times New Roman"/>
          <w:color w:val="000000"/>
        </w:rPr>
        <w:t>will help the next generation of riders</w:t>
      </w:r>
      <w:r w:rsidR="00FB5EE6">
        <w:rPr>
          <w:rFonts w:eastAsia="Times New Roman"/>
          <w:color w:val="000000"/>
        </w:rPr>
        <w:t xml:space="preserve">. </w:t>
      </w:r>
    </w:p>
    <w:p w14:paraId="26CC5415" w14:textId="60E8D661" w:rsidR="008B3C15" w:rsidRDefault="008B3C15" w:rsidP="00870284">
      <w:pPr>
        <w:jc w:val="both"/>
      </w:pPr>
      <w:r w:rsidRPr="00AB31E1">
        <w:rPr>
          <w:rFonts w:eastAsia="Times New Roman"/>
          <w:color w:val="000000"/>
        </w:rPr>
        <w:t xml:space="preserve">The </w:t>
      </w:r>
      <w:r w:rsidR="00014DB7">
        <w:rPr>
          <w:rFonts w:eastAsia="Times New Roman"/>
          <w:color w:val="000000"/>
        </w:rPr>
        <w:t>site</w:t>
      </w:r>
      <w:r w:rsidRPr="00AB31E1">
        <w:rPr>
          <w:rFonts w:eastAsia="Times New Roman"/>
          <w:color w:val="000000"/>
        </w:rPr>
        <w:t xml:space="preserve"> is also home to Hadleigh Park Cycles, </w:t>
      </w:r>
      <w:r w:rsidR="00AB31E1">
        <w:rPr>
          <w:rFonts w:eastAsia="Times New Roman"/>
          <w:color w:val="000000"/>
        </w:rPr>
        <w:t>a Community Interest Company which</w:t>
      </w:r>
      <w:r w:rsidRPr="00AB31E1">
        <w:rPr>
          <w:rFonts w:eastAsia="Times New Roman"/>
          <w:color w:val="000000"/>
        </w:rPr>
        <w:t xml:space="preserve"> </w:t>
      </w:r>
      <w:r w:rsidR="00C7323E">
        <w:rPr>
          <w:rFonts w:eastAsia="Times New Roman"/>
          <w:color w:val="000000"/>
        </w:rPr>
        <w:t xml:space="preserve">helps </w:t>
      </w:r>
      <w:r w:rsidRPr="00AB31E1">
        <w:rPr>
          <w:rFonts w:eastAsia="Times New Roman"/>
          <w:color w:val="000000"/>
        </w:rPr>
        <w:t>new</w:t>
      </w:r>
      <w:r w:rsidR="00C7323E">
        <w:rPr>
          <w:rFonts w:eastAsia="Times New Roman"/>
          <w:color w:val="000000"/>
        </w:rPr>
        <w:t xml:space="preserve"> </w:t>
      </w:r>
      <w:r w:rsidRPr="00AB31E1">
        <w:rPr>
          <w:rFonts w:eastAsia="Times New Roman"/>
          <w:color w:val="000000"/>
        </w:rPr>
        <w:t>and experience</w:t>
      </w:r>
      <w:r w:rsidR="00EE42F1">
        <w:rPr>
          <w:rFonts w:eastAsia="Times New Roman"/>
          <w:color w:val="000000"/>
        </w:rPr>
        <w:t>d</w:t>
      </w:r>
      <w:r w:rsidRPr="00AB31E1">
        <w:rPr>
          <w:rFonts w:eastAsia="Times New Roman"/>
          <w:color w:val="000000"/>
        </w:rPr>
        <w:t xml:space="preserve"> </w:t>
      </w:r>
      <w:r w:rsidR="009C319C" w:rsidRPr="00AB31E1">
        <w:rPr>
          <w:rFonts w:eastAsia="Times New Roman"/>
          <w:color w:val="000000"/>
        </w:rPr>
        <w:t>cyclists,</w:t>
      </w:r>
      <w:r w:rsidRPr="00AB31E1">
        <w:rPr>
          <w:rFonts w:eastAsia="Times New Roman"/>
          <w:color w:val="000000"/>
        </w:rPr>
        <w:t xml:space="preserve"> and</w:t>
      </w:r>
      <w:r w:rsidR="00051FA4">
        <w:rPr>
          <w:rFonts w:eastAsia="Times New Roman"/>
          <w:color w:val="000000"/>
        </w:rPr>
        <w:t xml:space="preserve"> which</w:t>
      </w:r>
      <w:r w:rsidRPr="00AB31E1">
        <w:rPr>
          <w:rFonts w:eastAsia="Times New Roman"/>
          <w:color w:val="000000"/>
        </w:rPr>
        <w:t xml:space="preserve"> </w:t>
      </w:r>
      <w:r w:rsidR="005C6E76">
        <w:rPr>
          <w:rFonts w:eastAsia="Times New Roman"/>
          <w:color w:val="000000"/>
        </w:rPr>
        <w:t>support</w:t>
      </w:r>
      <w:r w:rsidR="00C7323E">
        <w:rPr>
          <w:rFonts w:eastAsia="Times New Roman"/>
          <w:color w:val="000000"/>
        </w:rPr>
        <w:t>s</w:t>
      </w:r>
      <w:r w:rsidR="005C6E76">
        <w:rPr>
          <w:rFonts w:eastAsia="Times New Roman"/>
          <w:color w:val="000000"/>
        </w:rPr>
        <w:t xml:space="preserve"> </w:t>
      </w:r>
      <w:r w:rsidR="00C7323E">
        <w:rPr>
          <w:rFonts w:eastAsia="Times New Roman"/>
          <w:color w:val="000000"/>
        </w:rPr>
        <w:t xml:space="preserve">local </w:t>
      </w:r>
      <w:r w:rsidR="005C6E76">
        <w:rPr>
          <w:rFonts w:eastAsia="Times New Roman"/>
          <w:color w:val="000000"/>
        </w:rPr>
        <w:t>schools</w:t>
      </w:r>
      <w:r w:rsidR="00EA71CF">
        <w:rPr>
          <w:rFonts w:eastAsia="Times New Roman"/>
          <w:color w:val="000000"/>
        </w:rPr>
        <w:t xml:space="preserve"> and </w:t>
      </w:r>
      <w:r w:rsidR="00C7323E">
        <w:rPr>
          <w:rFonts w:eastAsia="Times New Roman"/>
          <w:color w:val="000000"/>
        </w:rPr>
        <w:t>organisations</w:t>
      </w:r>
      <w:r w:rsidR="005C6E76">
        <w:rPr>
          <w:rFonts w:eastAsia="Times New Roman"/>
          <w:color w:val="000000"/>
        </w:rPr>
        <w:t>.</w:t>
      </w:r>
      <w:r w:rsidRPr="00AB31E1">
        <w:rPr>
          <w:rFonts w:eastAsia="Times New Roman"/>
          <w:color w:val="000000"/>
        </w:rPr>
        <w:t> </w:t>
      </w:r>
    </w:p>
    <w:p w14:paraId="7EDC02EB" w14:textId="6A6F00F4" w:rsidR="00332C4B" w:rsidRDefault="00C35312" w:rsidP="0038203B">
      <w:pPr>
        <w:jc w:val="both"/>
      </w:pPr>
      <w:r w:rsidRPr="000E2BD5">
        <w:rPr>
          <w:rFonts w:cs="Arial"/>
          <w:color w:val="2B3341"/>
        </w:rPr>
        <w:t xml:space="preserve">Councillor Russell Quirk, </w:t>
      </w:r>
      <w:r w:rsidRPr="000E2BD5">
        <w:t>Deputy Leader of Essex County Council, said:</w:t>
      </w:r>
      <w:r>
        <w:t xml:space="preserve"> “</w:t>
      </w:r>
      <w:r w:rsidR="008B7D4D">
        <w:t xml:space="preserve">We’re delighted </w:t>
      </w:r>
      <w:r w:rsidR="00E97AAD">
        <w:t xml:space="preserve">to </w:t>
      </w:r>
      <w:r w:rsidR="00153182">
        <w:t xml:space="preserve">continue to </w:t>
      </w:r>
      <w:r w:rsidR="004968A7">
        <w:t xml:space="preserve">invest </w:t>
      </w:r>
      <w:r w:rsidR="00A6156E">
        <w:t xml:space="preserve">in the </w:t>
      </w:r>
      <w:r w:rsidR="00A30D08">
        <w:t>Essex C</w:t>
      </w:r>
      <w:r w:rsidR="00A6156E">
        <w:t>ountry</w:t>
      </w:r>
      <w:r w:rsidR="004968A7">
        <w:t xml:space="preserve"> </w:t>
      </w:r>
      <w:r w:rsidR="00A30D08">
        <w:t>P</w:t>
      </w:r>
      <w:r w:rsidR="004968A7">
        <w:t>arks</w:t>
      </w:r>
      <w:r w:rsidR="00982146">
        <w:t>,</w:t>
      </w:r>
      <w:r w:rsidR="004968A7">
        <w:t xml:space="preserve"> </w:t>
      </w:r>
      <w:r w:rsidR="00A6156E">
        <w:t>and</w:t>
      </w:r>
      <w:r w:rsidR="00E97AAD">
        <w:t xml:space="preserve"> </w:t>
      </w:r>
      <w:r w:rsidR="007E6D1B">
        <w:t xml:space="preserve">following the </w:t>
      </w:r>
      <w:r w:rsidR="00982146">
        <w:t>£335,000</w:t>
      </w:r>
      <w:r w:rsidR="007E6D1B">
        <w:t xml:space="preserve"> funding in </w:t>
      </w:r>
      <w:r w:rsidR="00543D70">
        <w:t xml:space="preserve">some children’s play </w:t>
      </w:r>
      <w:r w:rsidR="00330464">
        <w:t>area</w:t>
      </w:r>
      <w:r w:rsidR="00543D70">
        <w:t>s</w:t>
      </w:r>
      <w:r w:rsidR="007E6D1B">
        <w:t xml:space="preserve"> </w:t>
      </w:r>
      <w:r w:rsidR="00982146">
        <w:t>earlier this year</w:t>
      </w:r>
      <w:r w:rsidR="004A4BD3">
        <w:t>,</w:t>
      </w:r>
      <w:r w:rsidR="00982146">
        <w:t xml:space="preserve"> </w:t>
      </w:r>
      <w:r w:rsidR="00E97AAD">
        <w:t>the</w:t>
      </w:r>
      <w:r w:rsidR="00C35AB9">
        <w:t xml:space="preserve"> </w:t>
      </w:r>
      <w:r w:rsidR="00982146">
        <w:t xml:space="preserve">investment in </w:t>
      </w:r>
      <w:r w:rsidR="00C35AB9">
        <w:t xml:space="preserve">the </w:t>
      </w:r>
      <w:r w:rsidR="0015204A">
        <w:t>pump</w:t>
      </w:r>
      <w:r w:rsidR="00E97AAD">
        <w:t xml:space="preserve"> tracks</w:t>
      </w:r>
      <w:r w:rsidR="004A4BD3">
        <w:t xml:space="preserve"> at Hadleigh</w:t>
      </w:r>
      <w:r w:rsidR="00E97AAD">
        <w:t xml:space="preserve"> </w:t>
      </w:r>
      <w:r w:rsidR="008148A2">
        <w:t>is testament to our ongoing commitment.</w:t>
      </w:r>
    </w:p>
    <w:p w14:paraId="0F4969D7" w14:textId="71A93D46" w:rsidR="008148A2" w:rsidRDefault="008148A2" w:rsidP="0038203B">
      <w:pPr>
        <w:jc w:val="both"/>
      </w:pPr>
      <w:r>
        <w:t>“</w:t>
      </w:r>
      <w:r w:rsidR="001D314B">
        <w:t xml:space="preserve">The </w:t>
      </w:r>
      <w:r w:rsidR="00AC73A5">
        <w:t>upgr</w:t>
      </w:r>
      <w:r w:rsidR="006E42FF">
        <w:t xml:space="preserve">aded </w:t>
      </w:r>
      <w:r w:rsidR="00781E5F">
        <w:t>pump tracks w</w:t>
      </w:r>
      <w:r w:rsidR="005437E5">
        <w:t xml:space="preserve">ill be state of the art and </w:t>
      </w:r>
      <w:r w:rsidR="00543D70">
        <w:t>moderni</w:t>
      </w:r>
      <w:r w:rsidR="009506CA">
        <w:t>s</w:t>
      </w:r>
      <w:r w:rsidR="00543D70">
        <w:t xml:space="preserve">ed for future </w:t>
      </w:r>
      <w:r w:rsidR="006E42FF">
        <w:t xml:space="preserve">visitors of </w:t>
      </w:r>
      <w:r w:rsidR="00AC73A5">
        <w:t>all ages to use and enjoy.</w:t>
      </w:r>
    </w:p>
    <w:p w14:paraId="79E5FBDD" w14:textId="37365173" w:rsidR="002B1762" w:rsidRDefault="002B1762" w:rsidP="0038203B">
      <w:pPr>
        <w:jc w:val="both"/>
      </w:pPr>
      <w:r>
        <w:t>“</w:t>
      </w:r>
      <w:r w:rsidR="003D4490">
        <w:t>Along with the</w:t>
      </w:r>
      <w:r w:rsidR="000611BF">
        <w:t xml:space="preserve"> pump tracks, </w:t>
      </w:r>
      <w:r w:rsidR="003D4490">
        <w:t xml:space="preserve">there are </w:t>
      </w:r>
      <w:r w:rsidR="00C15BB4">
        <w:t xml:space="preserve">mountain bike and </w:t>
      </w:r>
      <w:r w:rsidR="000611BF">
        <w:t>walking trails and play areas</w:t>
      </w:r>
      <w:r w:rsidR="003D4490">
        <w:t xml:space="preserve"> at Hadleigh</w:t>
      </w:r>
      <w:r w:rsidR="000611BF">
        <w:t xml:space="preserve">, </w:t>
      </w:r>
      <w:r w:rsidR="003D4490">
        <w:t>which offer</w:t>
      </w:r>
      <w:r w:rsidR="000611BF">
        <w:t xml:space="preserve"> plenty of </w:t>
      </w:r>
      <w:r w:rsidR="003D4490">
        <w:t>opportunities for people to get active to improve their mental and physical health whatever their age or fitness level.”</w:t>
      </w:r>
    </w:p>
    <w:p w14:paraId="006102DF" w14:textId="0A4AA635" w:rsidR="00C35312" w:rsidRDefault="00BF10A2">
      <w:r>
        <w:t>For more information about Hadleigh Coun</w:t>
      </w:r>
      <w:r w:rsidR="008148A2">
        <w:t>t</w:t>
      </w:r>
      <w:r>
        <w:t xml:space="preserve">ry Park and the work taking place visit: </w:t>
      </w:r>
      <w:hyperlink r:id="rId4" w:history="1">
        <w:r w:rsidR="00BF108E" w:rsidRPr="0067345B">
          <w:rPr>
            <w:rStyle w:val="Hyperlink"/>
          </w:rPr>
          <w:t>www.explore-essex.com/places-to-go/find-whats-near-me/hadleigh-country-park</w:t>
        </w:r>
      </w:hyperlink>
    </w:p>
    <w:p w14:paraId="1F169171" w14:textId="77777777" w:rsidR="00D45FCC" w:rsidRPr="003C7E18" w:rsidRDefault="00D45FCC" w:rsidP="00D45FCC">
      <w:pPr>
        <w:spacing w:line="259" w:lineRule="auto"/>
        <w:jc w:val="center"/>
        <w:rPr>
          <w:rFonts w:cs="Arial"/>
          <w:b/>
          <w:bCs/>
          <w:color w:val="333333"/>
          <w:kern w:val="0"/>
          <w:sz w:val="22"/>
          <w:szCs w:val="22"/>
          <w:shd w:val="clear" w:color="auto" w:fill="FFFFFF"/>
          <w14:ligatures w14:val="none"/>
        </w:rPr>
      </w:pPr>
      <w:r w:rsidRPr="003C7E18">
        <w:rPr>
          <w:rFonts w:cs="Arial"/>
          <w:b/>
          <w:bCs/>
          <w:color w:val="333333"/>
          <w:kern w:val="0"/>
          <w:sz w:val="22"/>
          <w:szCs w:val="22"/>
          <w:shd w:val="clear" w:color="auto" w:fill="FFFFFF"/>
          <w14:ligatures w14:val="none"/>
        </w:rPr>
        <w:t>-Ends-</w:t>
      </w:r>
    </w:p>
    <w:p w14:paraId="3FD67032" w14:textId="77777777" w:rsidR="00D45FCC" w:rsidRPr="003C7E18" w:rsidRDefault="00D45FCC" w:rsidP="00D45FCC">
      <w:pPr>
        <w:spacing w:after="0" w:line="259" w:lineRule="auto"/>
        <w:jc w:val="both"/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3C7E18"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  <w:t>Editors Notes:</w:t>
      </w:r>
    </w:p>
    <w:p w14:paraId="209B0755" w14:textId="77777777" w:rsidR="00D45FCC" w:rsidRPr="003C7E18" w:rsidRDefault="00D45FCC" w:rsidP="00D45FCC">
      <w:pPr>
        <w:spacing w:after="0" w:line="259" w:lineRule="auto"/>
        <w:jc w:val="both"/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76750132" w14:textId="77777777" w:rsidR="00D45FCC" w:rsidRPr="003C7E18" w:rsidRDefault="00D45FCC" w:rsidP="00D45FCC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kern w:val="0"/>
          <w:sz w:val="22"/>
          <w:szCs w:val="22"/>
          <w14:ligatures w14:val="none"/>
        </w:rPr>
      </w:pPr>
      <w:r w:rsidRPr="003C7E18">
        <w:rPr>
          <w:rFonts w:ascii="Aptos" w:hAnsi="Aptos" w:cs="Arial"/>
          <w:b/>
          <w:bCs/>
          <w:kern w:val="0"/>
          <w:sz w:val="22"/>
          <w:szCs w:val="22"/>
          <w14:ligatures w14:val="none"/>
        </w:rPr>
        <w:t xml:space="preserve">Explore Essex: </w:t>
      </w:r>
      <w:r w:rsidRPr="003C7E18">
        <w:rPr>
          <w:rFonts w:ascii="Aptos" w:hAnsi="Aptos" w:cs="Arial"/>
          <w:kern w:val="0"/>
          <w:sz w:val="22"/>
          <w:szCs w:val="22"/>
          <w14:ligatures w14:val="none"/>
        </w:rPr>
        <w:t xml:space="preserve">Explore Essex brings together a unique group of Country Parks and heritage venues which are owned by Essex County Council. Its mission is to deliver a broad range of exciting facilities and activities for the people of Essex with an emphasis on culture, heritage and environment. </w:t>
      </w:r>
      <w:hyperlink r:id="rId5" w:history="1">
        <w:r w:rsidRPr="003C7E18">
          <w:rPr>
            <w:rFonts w:ascii="Aptos" w:hAnsi="Aptos" w:cs="Arial"/>
            <w:color w:val="467886" w:themeColor="hyperlink"/>
            <w:kern w:val="0"/>
            <w:sz w:val="22"/>
            <w:szCs w:val="22"/>
            <w:u w:val="single"/>
            <w14:ligatures w14:val="none"/>
          </w:rPr>
          <w:t>www.explore-essex.com</w:t>
        </w:r>
      </w:hyperlink>
      <w:r w:rsidRPr="003C7E18">
        <w:rPr>
          <w:rFonts w:ascii="Aptos" w:hAnsi="Aptos" w:cs="Arial"/>
          <w:kern w:val="0"/>
          <w:sz w:val="22"/>
          <w:szCs w:val="22"/>
          <w14:ligatures w14:val="none"/>
        </w:rPr>
        <w:t xml:space="preserve"> </w:t>
      </w:r>
    </w:p>
    <w:p w14:paraId="01BBD9A6" w14:textId="77777777" w:rsidR="00D45FCC" w:rsidRPr="003C7E18" w:rsidRDefault="00D45FCC" w:rsidP="00D45FCC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73C23526" w14:textId="278FFA2A" w:rsidR="00DC64C9" w:rsidRDefault="00DC64C9" w:rsidP="00B74605"/>
    <w:sectPr w:rsidR="00DC64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C9"/>
    <w:rsid w:val="0000421C"/>
    <w:rsid w:val="00014DB7"/>
    <w:rsid w:val="00051FA4"/>
    <w:rsid w:val="000611BF"/>
    <w:rsid w:val="00072F40"/>
    <w:rsid w:val="000871CD"/>
    <w:rsid w:val="00090D87"/>
    <w:rsid w:val="000E2001"/>
    <w:rsid w:val="0015204A"/>
    <w:rsid w:val="00153182"/>
    <w:rsid w:val="001973D8"/>
    <w:rsid w:val="001B3E67"/>
    <w:rsid w:val="001D314B"/>
    <w:rsid w:val="001D53A8"/>
    <w:rsid w:val="001D74B5"/>
    <w:rsid w:val="00224F53"/>
    <w:rsid w:val="002313AA"/>
    <w:rsid w:val="002525A0"/>
    <w:rsid w:val="0025546B"/>
    <w:rsid w:val="00272A79"/>
    <w:rsid w:val="00277115"/>
    <w:rsid w:val="002A29E3"/>
    <w:rsid w:val="002B1762"/>
    <w:rsid w:val="00305C5B"/>
    <w:rsid w:val="00330464"/>
    <w:rsid w:val="003327FC"/>
    <w:rsid w:val="00332C4B"/>
    <w:rsid w:val="00340F49"/>
    <w:rsid w:val="00356BA3"/>
    <w:rsid w:val="0038203B"/>
    <w:rsid w:val="003A473C"/>
    <w:rsid w:val="003C6ACB"/>
    <w:rsid w:val="003D4490"/>
    <w:rsid w:val="0045410D"/>
    <w:rsid w:val="0049106F"/>
    <w:rsid w:val="004968A7"/>
    <w:rsid w:val="004A3EFC"/>
    <w:rsid w:val="004A4BD3"/>
    <w:rsid w:val="004A7605"/>
    <w:rsid w:val="004C4381"/>
    <w:rsid w:val="004D42EC"/>
    <w:rsid w:val="005437E5"/>
    <w:rsid w:val="00543D70"/>
    <w:rsid w:val="00565904"/>
    <w:rsid w:val="00590010"/>
    <w:rsid w:val="005A32F3"/>
    <w:rsid w:val="005A34CE"/>
    <w:rsid w:val="005C6E76"/>
    <w:rsid w:val="005D3BCA"/>
    <w:rsid w:val="005F6830"/>
    <w:rsid w:val="006046E1"/>
    <w:rsid w:val="00624491"/>
    <w:rsid w:val="00643174"/>
    <w:rsid w:val="006C28CE"/>
    <w:rsid w:val="006E39C9"/>
    <w:rsid w:val="006E42FF"/>
    <w:rsid w:val="006E647B"/>
    <w:rsid w:val="006F5170"/>
    <w:rsid w:val="0074049E"/>
    <w:rsid w:val="00740856"/>
    <w:rsid w:val="007505AC"/>
    <w:rsid w:val="00761A1C"/>
    <w:rsid w:val="0077155B"/>
    <w:rsid w:val="00781E5F"/>
    <w:rsid w:val="00797E9D"/>
    <w:rsid w:val="007B39F4"/>
    <w:rsid w:val="007E6D1B"/>
    <w:rsid w:val="007F46CD"/>
    <w:rsid w:val="008073B6"/>
    <w:rsid w:val="008148A2"/>
    <w:rsid w:val="00822D2A"/>
    <w:rsid w:val="00861215"/>
    <w:rsid w:val="00870284"/>
    <w:rsid w:val="00872E65"/>
    <w:rsid w:val="008823AD"/>
    <w:rsid w:val="008A2F24"/>
    <w:rsid w:val="008B3C15"/>
    <w:rsid w:val="008B7D4D"/>
    <w:rsid w:val="008D2986"/>
    <w:rsid w:val="008D6BE7"/>
    <w:rsid w:val="008F1B70"/>
    <w:rsid w:val="0090627E"/>
    <w:rsid w:val="009506CA"/>
    <w:rsid w:val="00977F8B"/>
    <w:rsid w:val="00982146"/>
    <w:rsid w:val="0098566D"/>
    <w:rsid w:val="009C319C"/>
    <w:rsid w:val="009F7A83"/>
    <w:rsid w:val="00A26934"/>
    <w:rsid w:val="00A30D08"/>
    <w:rsid w:val="00A34EDE"/>
    <w:rsid w:val="00A542FA"/>
    <w:rsid w:val="00A6156E"/>
    <w:rsid w:val="00A71E25"/>
    <w:rsid w:val="00A74C66"/>
    <w:rsid w:val="00A7785A"/>
    <w:rsid w:val="00A96CC9"/>
    <w:rsid w:val="00AA79A8"/>
    <w:rsid w:val="00AB31E1"/>
    <w:rsid w:val="00AC3278"/>
    <w:rsid w:val="00AC73A5"/>
    <w:rsid w:val="00AD15DF"/>
    <w:rsid w:val="00AF07F5"/>
    <w:rsid w:val="00B03BF7"/>
    <w:rsid w:val="00B1162D"/>
    <w:rsid w:val="00B327D4"/>
    <w:rsid w:val="00B51111"/>
    <w:rsid w:val="00B53750"/>
    <w:rsid w:val="00B65EE6"/>
    <w:rsid w:val="00B73D7A"/>
    <w:rsid w:val="00B74605"/>
    <w:rsid w:val="00B90749"/>
    <w:rsid w:val="00B92F9D"/>
    <w:rsid w:val="00BB2EE8"/>
    <w:rsid w:val="00BD4C6B"/>
    <w:rsid w:val="00BE448C"/>
    <w:rsid w:val="00BF108E"/>
    <w:rsid w:val="00BF10A2"/>
    <w:rsid w:val="00C11C56"/>
    <w:rsid w:val="00C14E2A"/>
    <w:rsid w:val="00C15BB4"/>
    <w:rsid w:val="00C346CB"/>
    <w:rsid w:val="00C35312"/>
    <w:rsid w:val="00C35547"/>
    <w:rsid w:val="00C35AB9"/>
    <w:rsid w:val="00C42D67"/>
    <w:rsid w:val="00C525D2"/>
    <w:rsid w:val="00C7323E"/>
    <w:rsid w:val="00CA5A0C"/>
    <w:rsid w:val="00CB43E7"/>
    <w:rsid w:val="00CE5EF5"/>
    <w:rsid w:val="00CF1E15"/>
    <w:rsid w:val="00D01A42"/>
    <w:rsid w:val="00D165A0"/>
    <w:rsid w:val="00D4271B"/>
    <w:rsid w:val="00D45FCC"/>
    <w:rsid w:val="00D71175"/>
    <w:rsid w:val="00DC64C9"/>
    <w:rsid w:val="00E030FD"/>
    <w:rsid w:val="00E07F62"/>
    <w:rsid w:val="00E51E9D"/>
    <w:rsid w:val="00E65C65"/>
    <w:rsid w:val="00E97AAD"/>
    <w:rsid w:val="00EA4398"/>
    <w:rsid w:val="00EA71CF"/>
    <w:rsid w:val="00EE42F1"/>
    <w:rsid w:val="00F22B1A"/>
    <w:rsid w:val="00F573EB"/>
    <w:rsid w:val="00F65877"/>
    <w:rsid w:val="00F701E2"/>
    <w:rsid w:val="00F73561"/>
    <w:rsid w:val="00F7396F"/>
    <w:rsid w:val="00F80497"/>
    <w:rsid w:val="00F83A10"/>
    <w:rsid w:val="00F95528"/>
    <w:rsid w:val="00FA7006"/>
    <w:rsid w:val="00FB1A05"/>
    <w:rsid w:val="00FB1D29"/>
    <w:rsid w:val="00FB5EE6"/>
    <w:rsid w:val="00FC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CAD0F"/>
  <w15:chartTrackingRefBased/>
  <w15:docId w15:val="{1EA5FD4F-69B7-42E5-B583-F7BC1470F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4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4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4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4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4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4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10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08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40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8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8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8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xplore-essex.com" TargetMode="External"/><Relationship Id="rId4" Type="http://schemas.openxmlformats.org/officeDocument/2006/relationships/hyperlink" Target="http://www.explore-essex.com/places-to-go/find-whats-near-me/hadleigh-countr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Davies - Marketing and Communications Officer</dc:creator>
  <cp:keywords/>
  <dc:description/>
  <cp:lastModifiedBy>Chris Davies - Marketing and Communications Officer</cp:lastModifiedBy>
  <cp:revision>43</cp:revision>
  <dcterms:created xsi:type="dcterms:W3CDTF">2026-10-02T14:30:00Z</dcterms:created>
  <dcterms:modified xsi:type="dcterms:W3CDTF">2026-10-07T08:31:00Z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2026-10-01T16:00:17Z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8c7d22d8-857d-4671-a190-9337b5638987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